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8F439" w14:textId="77777777" w:rsidR="009D03D8" w:rsidRPr="0051743D" w:rsidRDefault="0012665A" w:rsidP="0051743D">
      <w:pPr>
        <w:pStyle w:val="Title"/>
      </w:pPr>
      <w:r>
        <w:t>Communicating in the Workplace</w:t>
      </w:r>
    </w:p>
    <w:p w14:paraId="310E1177" w14:textId="77777777" w:rsidR="00EC46F5" w:rsidRPr="0012665A" w:rsidRDefault="0012665A" w:rsidP="0051743D">
      <w:pPr>
        <w:pStyle w:val="Subtitle"/>
        <w:rPr>
          <w:sz w:val="32"/>
          <w:szCs w:val="32"/>
        </w:rPr>
      </w:pPr>
      <w:r w:rsidRPr="0012665A">
        <w:rPr>
          <w:sz w:val="32"/>
          <w:szCs w:val="32"/>
        </w:rPr>
        <w:t>Administrative Accounting and Bookkeeping Program</w:t>
      </w:r>
    </w:p>
    <w:p w14:paraId="03C0C525" w14:textId="0AEED78D" w:rsidR="009D03D8" w:rsidRDefault="00144FDA" w:rsidP="00076773">
      <w:pPr>
        <w:pStyle w:val="Heading1"/>
      </w:pPr>
      <w:r>
        <w:t>Negative Message Solution (Scen</w:t>
      </w:r>
      <w:r w:rsidR="002C2DA1">
        <w:t>ario</w:t>
      </w:r>
      <w:r>
        <w:t xml:space="preserve"> One)</w:t>
      </w:r>
    </w:p>
    <w:p w14:paraId="7F90A36B" w14:textId="77777777" w:rsidR="00144FDA" w:rsidRDefault="00144FDA" w:rsidP="00144FDA">
      <w:r>
        <w:t>You are a department head at a medium size company and must refuse a vacation request from one of your reports. They want a week off to visit family over the Victoria Day Weekend. They have worked for the company for a little over two years and have been a good, reliable employee. However, another employee with seniority has already requested vacation for the same week, and you can’t leave the department so short staffed during what is usually a busy sales period. This will have to be handled delicately as you know that family is important to this person and they live some distance away, limiting their chances to visit.</w:t>
      </w:r>
    </w:p>
    <w:p w14:paraId="73396A88" w14:textId="0E093750" w:rsidR="00144FDA" w:rsidRDefault="00144FDA" w:rsidP="00144FDA">
      <w:pPr>
        <w:rPr>
          <w:i/>
          <w:iCs/>
        </w:rPr>
      </w:pPr>
      <w:r w:rsidRPr="00E8781D">
        <w:rPr>
          <w:i/>
          <w:iCs/>
        </w:rPr>
        <w:t xml:space="preserve">NOTE: The following </w:t>
      </w:r>
      <w:r>
        <w:rPr>
          <w:i/>
          <w:iCs/>
        </w:rPr>
        <w:t>solution</w:t>
      </w:r>
      <w:r w:rsidRPr="00E8781D">
        <w:rPr>
          <w:i/>
          <w:iCs/>
        </w:rPr>
        <w:t xml:space="preserve"> (in italic) </w:t>
      </w:r>
      <w:r>
        <w:rPr>
          <w:i/>
          <w:iCs/>
        </w:rPr>
        <w:t>is</w:t>
      </w:r>
      <w:r w:rsidRPr="00E8781D">
        <w:rPr>
          <w:i/>
          <w:iCs/>
        </w:rPr>
        <w:t xml:space="preserve"> only</w:t>
      </w:r>
      <w:r>
        <w:rPr>
          <w:i/>
          <w:iCs/>
        </w:rPr>
        <w:t xml:space="preserve"> of many </w:t>
      </w:r>
      <w:r w:rsidRPr="00E8781D">
        <w:rPr>
          <w:i/>
          <w:iCs/>
        </w:rPr>
        <w:t xml:space="preserve">possible </w:t>
      </w:r>
      <w:r>
        <w:rPr>
          <w:i/>
          <w:iCs/>
        </w:rPr>
        <w:t>strategies</w:t>
      </w:r>
      <w:r>
        <w:rPr>
          <w:i/>
          <w:iCs/>
        </w:rPr>
        <w:t>:</w:t>
      </w:r>
    </w:p>
    <w:p w14:paraId="0F0EFC06" w14:textId="6B3F7248" w:rsidR="00144FDA" w:rsidRPr="008314B0" w:rsidRDefault="00144FDA" w:rsidP="00144FDA">
      <w:pPr>
        <w:tabs>
          <w:tab w:val="left" w:pos="945"/>
          <w:tab w:val="left" w:pos="3729"/>
        </w:tabs>
        <w:rPr>
          <w:i/>
          <w:iCs/>
        </w:rPr>
      </w:pPr>
      <w:r>
        <w:rPr>
          <w:b/>
          <w:bCs/>
        </w:rPr>
        <w:t>Opening Buffer</w:t>
      </w:r>
      <w:r w:rsidR="002C2DA1" w:rsidRPr="002C2DA1">
        <w:t xml:space="preserve"> (Apologize, show empathy.)</w:t>
      </w:r>
      <w:r>
        <w:br/>
      </w:r>
      <w:r w:rsidRPr="008314B0">
        <w:rPr>
          <w:i/>
          <w:iCs/>
        </w:rPr>
        <w:t xml:space="preserve">Hello [NAME]. I received your vacation request for the week leading up to Victoria Day and gave it a lot of thought. </w:t>
      </w:r>
      <w:r>
        <w:rPr>
          <w:i/>
          <w:iCs/>
        </w:rPr>
        <w:t xml:space="preserve">We really appreciate the good work you’ve been doing here, and </w:t>
      </w:r>
      <w:r w:rsidRPr="008314B0">
        <w:rPr>
          <w:i/>
          <w:iCs/>
        </w:rPr>
        <w:t>I know you’ve been wanting to visit your family.</w:t>
      </w:r>
    </w:p>
    <w:p w14:paraId="4CE73B89" w14:textId="321EF6C0" w:rsidR="00144FDA" w:rsidRPr="008314B0" w:rsidRDefault="00144FDA" w:rsidP="00144FDA">
      <w:pPr>
        <w:tabs>
          <w:tab w:val="left" w:pos="945"/>
          <w:tab w:val="left" w:pos="3729"/>
        </w:tabs>
        <w:ind w:left="113"/>
        <w:rPr>
          <w:i/>
          <w:iCs/>
        </w:rPr>
      </w:pPr>
      <w:r>
        <w:rPr>
          <w:b/>
          <w:bCs/>
        </w:rPr>
        <w:t>Reasons</w:t>
      </w:r>
      <w:r w:rsidR="002C2DA1">
        <w:t xml:space="preserve"> </w:t>
      </w:r>
      <w:r w:rsidR="002C2DA1" w:rsidRPr="002C2DA1">
        <w:rPr>
          <w:i/>
          <w:iCs/>
        </w:rPr>
        <w:t>(Be clear and professional.)</w:t>
      </w:r>
      <w:r>
        <w:br/>
      </w:r>
      <w:r w:rsidRPr="008314B0">
        <w:rPr>
          <w:i/>
          <w:iCs/>
        </w:rPr>
        <w:t>As you know, that’s a busy sales time for us. And [NAME] has already asked for vacation that week.</w:t>
      </w:r>
    </w:p>
    <w:p w14:paraId="5DE3C9F0" w14:textId="15345F8C" w:rsidR="00144FDA" w:rsidRPr="008314B0" w:rsidRDefault="00144FDA" w:rsidP="00144FDA">
      <w:pPr>
        <w:tabs>
          <w:tab w:val="left" w:pos="945"/>
          <w:tab w:val="left" w:pos="3729"/>
        </w:tabs>
        <w:ind w:left="113"/>
        <w:rPr>
          <w:i/>
          <w:iCs/>
        </w:rPr>
      </w:pPr>
      <w:r>
        <w:rPr>
          <w:b/>
          <w:bCs/>
        </w:rPr>
        <w:t>Bad News</w:t>
      </w:r>
      <w:r w:rsidR="002C2DA1" w:rsidRPr="002C2DA1">
        <w:rPr>
          <w:i/>
          <w:iCs/>
        </w:rPr>
        <w:t xml:space="preserve"> (Use passive voice and propose an alternative rather than refuse outright.)</w:t>
      </w:r>
      <w:r>
        <w:br/>
      </w:r>
      <w:r w:rsidRPr="008314B0">
        <w:rPr>
          <w:i/>
          <w:iCs/>
        </w:rPr>
        <w:t>He/she submitted their request in before you, and we can’t have the branch so short-staffed for the whole week. However, there may be a solution. If you’d be willing to work remotely for the week, I’d be able to arrange that.</w:t>
      </w:r>
    </w:p>
    <w:p w14:paraId="6B6D74F0" w14:textId="1CF55F9A" w:rsidR="00144FDA" w:rsidRPr="00144FDA" w:rsidRDefault="00144FDA" w:rsidP="00144FDA">
      <w:pPr>
        <w:tabs>
          <w:tab w:val="left" w:pos="945"/>
          <w:tab w:val="left" w:pos="3729"/>
        </w:tabs>
        <w:ind w:left="113"/>
        <w:rPr>
          <w:i/>
          <w:iCs/>
        </w:rPr>
      </w:pPr>
      <w:r>
        <w:rPr>
          <w:b/>
          <w:bCs/>
        </w:rPr>
        <w:t>Closing</w:t>
      </w:r>
      <w:r w:rsidR="002C2DA1" w:rsidRPr="002C2DA1">
        <w:rPr>
          <w:b/>
          <w:bCs/>
          <w:i/>
          <w:iCs/>
        </w:rPr>
        <w:t xml:space="preserve"> </w:t>
      </w:r>
      <w:r w:rsidR="002C2DA1" w:rsidRPr="002C2DA1">
        <w:rPr>
          <w:i/>
          <w:iCs/>
        </w:rPr>
        <w:t>(Be positive and forward-looking; maintain the relationship.)</w:t>
      </w:r>
      <w:r>
        <w:br/>
      </w:r>
      <w:r w:rsidRPr="008314B0">
        <w:rPr>
          <w:i/>
          <w:iCs/>
        </w:rPr>
        <w:t xml:space="preserve">You’d still be working, but you would be able to see your family. </w:t>
      </w:r>
      <w:r>
        <w:rPr>
          <w:i/>
          <w:iCs/>
        </w:rPr>
        <w:t>I hope</w:t>
      </w:r>
      <w:r w:rsidRPr="008314B0">
        <w:rPr>
          <w:i/>
          <w:iCs/>
        </w:rPr>
        <w:t xml:space="preserve"> that works for you</w:t>
      </w:r>
      <w:r>
        <w:rPr>
          <w:i/>
          <w:iCs/>
        </w:rPr>
        <w:t>. Let me know;</w:t>
      </w:r>
      <w:r w:rsidRPr="008314B0">
        <w:rPr>
          <w:i/>
          <w:iCs/>
        </w:rPr>
        <w:t xml:space="preserve"> it’s your choice.</w:t>
      </w:r>
    </w:p>
    <w:sectPr w:rsidR="00144FDA" w:rsidRPr="00144FDA" w:rsidSect="00333B29">
      <w:headerReference w:type="even" r:id="rId8"/>
      <w:headerReference w:type="default" r:id="rId9"/>
      <w:footerReference w:type="default" r:id="rId10"/>
      <w:footerReference w:type="first" r:id="rId11"/>
      <w:footnotePr>
        <w:numRestart w:val="eachSect"/>
      </w:footnotePr>
      <w:endnotePr>
        <w:pos w:val="sectEnd"/>
        <w:numFmt w:val="decimal"/>
        <w:numRestart w:val="eachSect"/>
      </w:endnotePr>
      <w:pgSz w:w="12226"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3DB56" w14:textId="77777777" w:rsidR="00CD524A" w:rsidRDefault="00CD524A" w:rsidP="00FD4FC2">
      <w:r>
        <w:separator/>
      </w:r>
    </w:p>
  </w:endnote>
  <w:endnote w:type="continuationSeparator" w:id="0">
    <w:p w14:paraId="14F28BF3" w14:textId="77777777" w:rsidR="00CD524A" w:rsidRDefault="00CD524A" w:rsidP="00FD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w:panose1 w:val="02020502070401020303"/>
    <w:charset w:val="00"/>
    <w:family w:val="roman"/>
    <w:pitch w:val="variable"/>
    <w:sig w:usb0="80000067" w:usb1="02000000"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LIGHT OBLIQUE">
    <w:panose1 w:val="020B0403020202020204"/>
    <w:charset w:val="00"/>
    <w:family w:val="swiss"/>
    <w:pitch w:val="variable"/>
    <w:sig w:usb0="800000AF" w:usb1="4000204A" w:usb2="00000000" w:usb3="00000000" w:csb0="00000001" w:csb1="00000000"/>
  </w:font>
  <w:font w:name="HELVETICA OBLIQUE">
    <w:panose1 w:val="00000000000000000000"/>
    <w:charset w:val="00"/>
    <w:family w:val="auto"/>
    <w:pitch w:val="variable"/>
    <w:sig w:usb0="E00002FF" w:usb1="5000785B" w:usb2="0000000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582AC" w14:textId="77777777" w:rsidR="009D03D8" w:rsidRPr="00FD4FC2" w:rsidRDefault="00905A58" w:rsidP="00FD4FC2">
    <w:pPr>
      <w:pStyle w:val="Footer"/>
    </w:pPr>
    <w:bookmarkStart w:id="0" w:name="OLE_LINK7"/>
    <w:bookmarkStart w:id="1" w:name="OLE_LINK8"/>
    <w:bookmarkStart w:id="2" w:name="_Hlk196986521"/>
    <w:r w:rsidRPr="00FD4FC2">
      <w:t>©</w:t>
    </w:r>
    <w:r w:rsidR="00FD4FC2" w:rsidRPr="00FD4FC2">
      <w:t>Daniel Thorpe 2025</w:t>
    </w:r>
    <w:r w:rsidR="00FD4FC2" w:rsidRPr="00FD4FC2">
      <w:tab/>
    </w:r>
    <w:r w:rsidR="00FD4FC2" w:rsidRPr="00FD4FC2">
      <w:fldChar w:fldCharType="begin"/>
    </w:r>
    <w:r w:rsidR="00FD4FC2" w:rsidRPr="00FD4FC2">
      <w:instrText xml:space="preserve"> PAGE  \* MERGEFORMAT </w:instrText>
    </w:r>
    <w:r w:rsidR="00FD4FC2" w:rsidRPr="00FD4FC2">
      <w:fldChar w:fldCharType="separate"/>
    </w:r>
    <w:r w:rsidR="00FD4FC2" w:rsidRPr="00FD4FC2">
      <w:t>1</w:t>
    </w:r>
    <w:r w:rsidR="00FD4FC2" w:rsidRPr="00FD4FC2">
      <w:fldChar w:fldCharType="end"/>
    </w:r>
    <w:r w:rsidR="00FD4FC2" w:rsidRPr="00FD4FC2">
      <w:t>/</w:t>
    </w:r>
    <w:fldSimple w:instr=" NUMPAGES  \* MERGEFORMAT ">
      <w:r w:rsidR="00FD4FC2" w:rsidRPr="00FD4FC2">
        <w:t>1</w:t>
      </w:r>
    </w:fldSimple>
    <w:r w:rsidR="00FD4FC2" w:rsidRPr="00FD4FC2">
      <w:tab/>
      <w:t>wobblythumb.ca</w:t>
    </w:r>
    <w:bookmarkEnd w:id="0"/>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38AE" w14:textId="77777777" w:rsidR="00FD4FC2" w:rsidRDefault="00FD4FC2">
    <w:pPr>
      <w:pStyle w:val="Footer"/>
    </w:pPr>
    <w:r w:rsidRPr="00FD4FC2">
      <w:t>Copyright Daniel Thorpe ©2025</w:t>
    </w:r>
    <w:r w:rsidRPr="00FD4FC2">
      <w:tab/>
    </w:r>
    <w:r w:rsidRPr="00FD4FC2">
      <w:fldChar w:fldCharType="begin"/>
    </w:r>
    <w:r w:rsidRPr="00FD4FC2">
      <w:instrText xml:space="preserve"> PAGE  \* MERGEFORMAT </w:instrText>
    </w:r>
    <w:r w:rsidRPr="00FD4FC2">
      <w:fldChar w:fldCharType="separate"/>
    </w:r>
    <w:r>
      <w:rPr>
        <w:noProof/>
      </w:rPr>
      <w:t>2</w:t>
    </w:r>
    <w:r w:rsidRPr="00FD4FC2">
      <w:fldChar w:fldCharType="end"/>
    </w:r>
    <w:r w:rsidRPr="00FD4FC2">
      <w:t>/</w:t>
    </w:r>
    <w:fldSimple w:instr=" NUMPAGES  \* MERGEFORMAT ">
      <w:r>
        <w:rPr>
          <w:noProof/>
        </w:rPr>
        <w:t>1</w:t>
      </w:r>
    </w:fldSimple>
    <w:r w:rsidRPr="00FD4FC2">
      <w:tab/>
      <w:t>wobblythumb.ca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ECD1E" w14:textId="77777777" w:rsidR="00CD524A" w:rsidRDefault="00CD524A" w:rsidP="00FD4FC2">
      <w:r>
        <w:separator/>
      </w:r>
    </w:p>
  </w:footnote>
  <w:footnote w:type="continuationSeparator" w:id="0">
    <w:p w14:paraId="3D4F7C11" w14:textId="77777777" w:rsidR="00CD524A" w:rsidRDefault="00CD524A" w:rsidP="00FD4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24DD" w14:textId="77777777" w:rsidR="009D03D8" w:rsidRDefault="00000000" w:rsidP="00FD4FC2">
    <w:r>
      <w:t xml:space="preserve">CYV 1-1: The Communication Process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66762" w14:textId="77777777" w:rsidR="009D03D8" w:rsidRPr="0012665A" w:rsidRDefault="0012665A" w:rsidP="0051743D">
    <w:pPr>
      <w:pStyle w:val="Header"/>
      <w:tabs>
        <w:tab w:val="clear" w:pos="8626"/>
        <w:tab w:val="right" w:pos="8640"/>
      </w:tabs>
      <w:rPr>
        <w:b w:val="0"/>
        <w:bCs w:val="0"/>
        <w:sz w:val="20"/>
        <w:szCs w:val="20"/>
      </w:rPr>
    </w:pPr>
    <w:r w:rsidRPr="0012665A">
      <w:rPr>
        <w:b w:val="0"/>
        <w:bCs w:val="0"/>
        <w:sz w:val="20"/>
        <w:szCs w:val="20"/>
      </w:rPr>
      <w:t>Program Development Office</w:t>
    </w:r>
    <w:r w:rsidR="00FD4FC2" w:rsidRPr="0012665A">
      <w:rPr>
        <w:b w:val="0"/>
        <w:bCs w:val="0"/>
        <w:sz w:val="20"/>
        <w:szCs w:val="20"/>
      </w:rPr>
      <w:tab/>
    </w:r>
    <w:r w:rsidRPr="0012665A">
      <w:rPr>
        <w:b w:val="0"/>
        <w:bCs w:val="0"/>
        <w:sz w:val="20"/>
        <w:szCs w:val="20"/>
      </w:rPr>
      <w:t>Vancouver Community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7598A"/>
    <w:multiLevelType w:val="singleLevel"/>
    <w:tmpl w:val="9ED24C1A"/>
    <w:lvl w:ilvl="0">
      <w:start w:val="1"/>
      <w:numFmt w:val="bullet"/>
      <w:lvlText w:val="-"/>
      <w:lvlJc w:val="left"/>
      <w:pPr>
        <w:tabs>
          <w:tab w:val="num" w:pos="860"/>
        </w:tabs>
        <w:ind w:left="860" w:hanging="480"/>
      </w:pPr>
    </w:lvl>
  </w:abstractNum>
  <w:abstractNum w:abstractNumId="1" w15:restartNumberingAfterBreak="0">
    <w:nsid w:val="2F9050C6"/>
    <w:multiLevelType w:val="singleLevel"/>
    <w:tmpl w:val="1CC884CE"/>
    <w:lvl w:ilvl="0">
      <w:start w:val="1"/>
      <w:numFmt w:val="bullet"/>
      <w:lvlText w:val="-"/>
      <w:lvlJc w:val="left"/>
      <w:pPr>
        <w:tabs>
          <w:tab w:val="num" w:pos="860"/>
        </w:tabs>
        <w:ind w:left="860" w:hanging="480"/>
      </w:pPr>
    </w:lvl>
  </w:abstractNum>
  <w:abstractNum w:abstractNumId="2" w15:restartNumberingAfterBreak="0">
    <w:nsid w:val="32C32E88"/>
    <w:multiLevelType w:val="hybridMultilevel"/>
    <w:tmpl w:val="F1D2953E"/>
    <w:lvl w:ilvl="0" w:tplc="F1F26796">
      <w:start w:val="1"/>
      <w:numFmt w:val="bullet"/>
      <w:pStyle w:val="DashedLis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3B56A96"/>
    <w:multiLevelType w:val="singleLevel"/>
    <w:tmpl w:val="31501444"/>
    <w:lvl w:ilvl="0">
      <w:start w:val="1"/>
      <w:numFmt w:val="decimal"/>
      <w:pStyle w:val="NumberedList"/>
      <w:lvlText w:val="%1."/>
      <w:lvlJc w:val="left"/>
      <w:pPr>
        <w:tabs>
          <w:tab w:val="num" w:pos="860"/>
        </w:tabs>
        <w:ind w:left="860" w:hanging="480"/>
      </w:pPr>
    </w:lvl>
  </w:abstractNum>
  <w:abstractNum w:abstractNumId="4" w15:restartNumberingAfterBreak="0">
    <w:nsid w:val="65A40762"/>
    <w:multiLevelType w:val="singleLevel"/>
    <w:tmpl w:val="BA68C30C"/>
    <w:lvl w:ilvl="0">
      <w:start w:val="1"/>
      <w:numFmt w:val="bullet"/>
      <w:lvlText w:val="-"/>
      <w:lvlJc w:val="left"/>
      <w:pPr>
        <w:tabs>
          <w:tab w:val="num" w:pos="860"/>
        </w:tabs>
        <w:ind w:left="860" w:hanging="480"/>
      </w:pPr>
    </w:lvl>
  </w:abstractNum>
  <w:num w:numId="1" w16cid:durableId="1351876812">
    <w:abstractNumId w:val="3"/>
  </w:num>
  <w:num w:numId="2" w16cid:durableId="157884792">
    <w:abstractNumId w:val="0"/>
  </w:num>
  <w:num w:numId="3" w16cid:durableId="4064686">
    <w:abstractNumId w:val="1"/>
  </w:num>
  <w:num w:numId="4" w16cid:durableId="170489434">
    <w:abstractNumId w:val="2"/>
  </w:num>
  <w:num w:numId="5" w16cid:durableId="1575312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FDA"/>
    <w:rsid w:val="00076773"/>
    <w:rsid w:val="0012665A"/>
    <w:rsid w:val="00144FDA"/>
    <w:rsid w:val="0017567E"/>
    <w:rsid w:val="001964B8"/>
    <w:rsid w:val="002C2DA1"/>
    <w:rsid w:val="00324AAC"/>
    <w:rsid w:val="00333B29"/>
    <w:rsid w:val="003B1ED7"/>
    <w:rsid w:val="0051743D"/>
    <w:rsid w:val="00676088"/>
    <w:rsid w:val="00691A0B"/>
    <w:rsid w:val="006A4F66"/>
    <w:rsid w:val="006E41A8"/>
    <w:rsid w:val="00755DBB"/>
    <w:rsid w:val="008876A8"/>
    <w:rsid w:val="00905A58"/>
    <w:rsid w:val="00980993"/>
    <w:rsid w:val="009D03D8"/>
    <w:rsid w:val="009D45C5"/>
    <w:rsid w:val="00A9701A"/>
    <w:rsid w:val="00AD6B00"/>
    <w:rsid w:val="00AE12BA"/>
    <w:rsid w:val="00B75E2B"/>
    <w:rsid w:val="00C41D0E"/>
    <w:rsid w:val="00C82949"/>
    <w:rsid w:val="00CD524A"/>
    <w:rsid w:val="00D330A9"/>
    <w:rsid w:val="00D44AE8"/>
    <w:rsid w:val="00DB40CA"/>
    <w:rsid w:val="00DD18B9"/>
    <w:rsid w:val="00E565B4"/>
    <w:rsid w:val="00E63022"/>
    <w:rsid w:val="00EC46F5"/>
    <w:rsid w:val="00F6662C"/>
    <w:rsid w:val="00FA2489"/>
    <w:rsid w:val="00FD4F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5C68B82"/>
  <w15:docId w15:val="{905B83F1-7831-304E-821A-E23775ED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w:eastAsia="Baskerville" w:hAnsi="Baskerville" w:cs="Baskerville"/>
        <w:sz w:val="24"/>
        <w:szCs w:val="24"/>
        <w:lang w:val="en-CA" w:eastAsia="en-CA" w:bidi="en-CA"/>
        <w14:ligatures w14:val="standardContextual"/>
      </w:rPr>
    </w:rPrDefault>
    <w:pPrDefault>
      <w:pPr>
        <w:suppressAutoHyphens/>
        <w:spacing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FC2"/>
    <w:pPr>
      <w:spacing w:before="240" w:line="336" w:lineRule="auto"/>
    </w:pPr>
    <w:rPr>
      <w:rFonts w:ascii="Helvetica" w:hAnsi="Helvetica"/>
      <w:sz w:val="22"/>
      <w:szCs w:val="22"/>
    </w:rPr>
  </w:style>
  <w:style w:type="paragraph" w:styleId="Heading1">
    <w:name w:val="heading 1"/>
    <w:basedOn w:val="Normal"/>
    <w:uiPriority w:val="9"/>
    <w:qFormat/>
    <w:rsid w:val="0051743D"/>
    <w:pPr>
      <w:keepNext/>
      <w:widowControl w:val="0"/>
      <w:spacing w:before="480" w:after="120" w:line="240" w:lineRule="auto"/>
      <w:outlineLvl w:val="0"/>
    </w:pPr>
    <w:rPr>
      <w:rFonts w:eastAsia="Helvetica Neue" w:cs="Helvetica Neue"/>
      <w:b/>
      <w:bCs/>
      <w:sz w:val="40"/>
      <w:szCs w:val="40"/>
    </w:rPr>
  </w:style>
  <w:style w:type="paragraph" w:styleId="Heading2">
    <w:name w:val="heading 2"/>
    <w:basedOn w:val="Normal"/>
    <w:uiPriority w:val="9"/>
    <w:unhideWhenUsed/>
    <w:qFormat/>
    <w:rsid w:val="0051743D"/>
    <w:pPr>
      <w:keepNext/>
      <w:widowControl w:val="0"/>
      <w:spacing w:before="360" w:line="240" w:lineRule="auto"/>
      <w:outlineLvl w:val="1"/>
    </w:pPr>
    <w:rPr>
      <w:rFonts w:eastAsia="Helvetica Neue" w:cs="Helvetica Neue"/>
      <w:b/>
      <w:bCs/>
      <w:sz w:val="36"/>
      <w:szCs w:val="36"/>
    </w:rPr>
  </w:style>
  <w:style w:type="paragraph" w:styleId="Heading3">
    <w:name w:val="heading 3"/>
    <w:basedOn w:val="Normal"/>
    <w:uiPriority w:val="9"/>
    <w:unhideWhenUsed/>
    <w:qFormat/>
    <w:rsid w:val="0051743D"/>
    <w:pPr>
      <w:keepNext/>
      <w:widowControl w:val="0"/>
      <w:spacing w:before="360" w:line="240" w:lineRule="auto"/>
      <w:outlineLvl w:val="2"/>
    </w:pPr>
    <w:rPr>
      <w:rFonts w:eastAsia="Helvetica Neue" w:cs="Helvetica Neue"/>
      <w:b/>
      <w:bCs/>
      <w:sz w:val="28"/>
      <w:szCs w:val="28"/>
    </w:rPr>
  </w:style>
  <w:style w:type="paragraph" w:styleId="Heading4">
    <w:name w:val="heading 4"/>
    <w:basedOn w:val="Normal"/>
    <w:uiPriority w:val="9"/>
    <w:unhideWhenUsed/>
    <w:qFormat/>
    <w:rsid w:val="0051743D"/>
    <w:pPr>
      <w:keepNext/>
      <w:outlineLvl w:val="3"/>
    </w:pPr>
    <w:rPr>
      <w:rFonts w:eastAsia="Helvetica Neue" w:cs="Helvetica Neue"/>
      <w:b/>
      <w:bCs/>
      <w:sz w:val="24"/>
      <w:szCs w:val="24"/>
    </w:rPr>
  </w:style>
  <w:style w:type="paragraph" w:styleId="Heading5">
    <w:name w:val="heading 5"/>
    <w:basedOn w:val="Normal"/>
    <w:uiPriority w:val="9"/>
    <w:semiHidden/>
    <w:unhideWhenUsed/>
    <w:qFormat/>
    <w:pPr>
      <w:keepNext/>
      <w:spacing w:line="320" w:lineRule="atLeast"/>
      <w:outlineLvl w:val="4"/>
    </w:pPr>
    <w:rPr>
      <w:rFonts w:ascii="Helvetica Neue" w:eastAsia="Helvetica Neue" w:hAnsi="Helvetica Neue" w:cs="Helvetica Neue"/>
      <w:b/>
      <w:sz w:val="28"/>
      <w:szCs w:val="28"/>
    </w:rPr>
  </w:style>
  <w:style w:type="paragraph" w:styleId="Heading6">
    <w:name w:val="heading 6"/>
    <w:basedOn w:val="Normal"/>
    <w:uiPriority w:val="9"/>
    <w:semiHidden/>
    <w:unhideWhenUsed/>
    <w:qFormat/>
    <w:pPr>
      <w:keepNext/>
      <w:spacing w:line="240" w:lineRule="atLeast"/>
      <w:outlineLvl w:val="5"/>
    </w:pPr>
    <w:rPr>
      <w:rFonts w:ascii="Helvetica Neue" w:eastAsia="Helvetica Neue" w:hAnsi="Helvetica Neue" w:cs="Helvetica Neu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rPr>
      <w:color w:val="838383"/>
    </w:rPr>
  </w:style>
  <w:style w:type="paragraph" w:customStyle="1" w:styleId="DashedList">
    <w:name w:val="Dashed List"/>
    <w:basedOn w:val="Normal"/>
    <w:uiPriority w:val="1"/>
    <w:qFormat/>
    <w:rsid w:val="00B75E2B"/>
    <w:pPr>
      <w:numPr>
        <w:numId w:val="4"/>
      </w:numPr>
      <w:tabs>
        <w:tab w:val="left" w:pos="720"/>
      </w:tabs>
      <w:spacing w:before="60"/>
      <w:ind w:left="720"/>
    </w:pPr>
  </w:style>
  <w:style w:type="paragraph" w:styleId="Caption">
    <w:name w:val="caption"/>
    <w:basedOn w:val="Normal"/>
    <w:uiPriority w:val="1"/>
    <w:semiHidden/>
    <w:unhideWhenUsed/>
    <w:qFormat/>
    <w:pPr>
      <w:spacing w:line="320" w:lineRule="atLeast"/>
    </w:pPr>
    <w:rPr>
      <w:rFonts w:ascii="Helvetica Neue" w:eastAsia="Helvetica Neue" w:hAnsi="Helvetica Neue" w:cs="Helvetica Neue"/>
      <w:color w:val="949598"/>
      <w:sz w:val="20"/>
      <w:szCs w:val="20"/>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215" w:lineRule="atLeast"/>
      <w:ind w:hanging="432"/>
    </w:pPr>
    <w:rPr>
      <w:rFonts w:ascii="Courier New" w:eastAsia="Courier New" w:hAnsi="Courier New" w:cs="Courier New"/>
      <w:color w:val="000000"/>
      <w:sz w:val="18"/>
      <w:szCs w:val="18"/>
    </w:rPr>
  </w:style>
  <w:style w:type="paragraph" w:styleId="TOC1">
    <w:name w:val="toc 1"/>
    <w:basedOn w:val="Normal"/>
    <w:uiPriority w:val="1"/>
    <w:semiHidden/>
    <w:unhideWhenUsed/>
    <w:qFormat/>
    <w:pPr>
      <w:spacing w:line="520" w:lineRule="atLeast"/>
    </w:pPr>
    <w:rPr>
      <w:rFonts w:ascii="Baskerville" w:hAnsi="Baskerville"/>
      <w:b/>
    </w:rPr>
  </w:style>
  <w:style w:type="paragraph" w:customStyle="1" w:styleId="NumberedList">
    <w:name w:val="Numbered List"/>
    <w:basedOn w:val="Normal"/>
    <w:uiPriority w:val="1"/>
    <w:qFormat/>
    <w:rsid w:val="00E565B4"/>
    <w:pPr>
      <w:numPr>
        <w:numId w:val="1"/>
      </w:numPr>
      <w:tabs>
        <w:tab w:val="clear" w:pos="860"/>
        <w:tab w:val="num" w:pos="720"/>
      </w:tabs>
      <w:spacing w:before="60"/>
      <w:ind w:left="720" w:hanging="360"/>
    </w:pPr>
  </w:style>
  <w:style w:type="paragraph" w:styleId="Quote">
    <w:name w:val="Quote"/>
    <w:basedOn w:val="Normal"/>
    <w:uiPriority w:val="1"/>
    <w:semiHidden/>
    <w:unhideWhenUsed/>
    <w:qFormat/>
  </w:style>
  <w:style w:type="character" w:customStyle="1" w:styleId="Marked">
    <w:name w:val="Marked"/>
    <w:uiPriority w:val="2"/>
    <w:semiHidden/>
    <w:unhideWhenUsed/>
    <w:qFormat/>
  </w:style>
  <w:style w:type="character" w:styleId="Strong">
    <w:name w:val="Strong"/>
    <w:uiPriority w:val="2"/>
    <w:qFormat/>
    <w:rsid w:val="00EC46F5"/>
    <w:rPr>
      <w:b/>
      <w:bCs/>
    </w:rPr>
  </w:style>
  <w:style w:type="character" w:customStyle="1" w:styleId="Code">
    <w:name w:val="Code"/>
    <w:uiPriority w:val="2"/>
    <w:semiHidden/>
    <w:unhideWhenUsed/>
    <w:qFormat/>
    <w:rPr>
      <w:rFonts w:ascii="Courier New" w:eastAsia="Courier New" w:hAnsi="Courier New" w:cs="Courier New"/>
      <w:sz w:val="18"/>
      <w:szCs w:val="18"/>
    </w:rPr>
  </w:style>
  <w:style w:type="character" w:customStyle="1" w:styleId="Comment">
    <w:name w:val="Comment"/>
    <w:uiPriority w:val="2"/>
    <w:semiHidden/>
    <w:unhideWhenUsed/>
    <w:qFormat/>
    <w:rPr>
      <w:color w:val="77787B"/>
    </w:rPr>
  </w:style>
  <w:style w:type="character" w:customStyle="1" w:styleId="Delete">
    <w:name w:val="Delete"/>
    <w:uiPriority w:val="2"/>
    <w:semiHidden/>
    <w:unhideWhenUsed/>
    <w:qFormat/>
    <w:rPr>
      <w:strike/>
    </w:rPr>
  </w:style>
  <w:style w:type="character" w:customStyle="1" w:styleId="Link">
    <w:name w:val="Link"/>
    <w:uiPriority w:val="2"/>
    <w:qFormat/>
    <w:rPr>
      <w:color w:val="636466"/>
      <w:u w:val="single"/>
    </w:rPr>
  </w:style>
  <w:style w:type="character" w:customStyle="1" w:styleId="RawSource">
    <w:name w:val="Raw Source"/>
    <w:uiPriority w:val="2"/>
    <w:semiHidden/>
    <w:unhideWhenUsed/>
    <w:qFormat/>
  </w:style>
  <w:style w:type="character" w:styleId="Emphasis">
    <w:name w:val="Emphasis"/>
    <w:uiPriority w:val="2"/>
    <w:qFormat/>
    <w:rsid w:val="00FD4FC2"/>
    <w:rPr>
      <w:rFonts w:ascii="HELVETICA LIGHT OBLIQUE" w:hAnsi="HELVETICA LIGHT OBLIQUE"/>
      <w:i/>
      <w:iCs/>
    </w:rPr>
  </w:style>
  <w:style w:type="character" w:customStyle="1" w:styleId="Citation">
    <w:name w:val="Citation"/>
    <w:uiPriority w:val="2"/>
    <w:semiHidden/>
    <w:unhideWhenUsed/>
    <w:qFormat/>
    <w:rPr>
      <w:rFonts w:ascii="Baskerville" w:eastAsia="Baskerville" w:hAnsi="Baskerville" w:cs="Baskerville"/>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paragraph" w:styleId="Footer">
    <w:name w:val="footer"/>
    <w:basedOn w:val="Normal"/>
    <w:link w:val="FooterChar"/>
    <w:unhideWhenUsed/>
    <w:rsid w:val="00FD4FC2"/>
    <w:pPr>
      <w:widowControl w:val="0"/>
      <w:pBdr>
        <w:top w:val="single" w:sz="4" w:space="4" w:color="auto"/>
      </w:pBdr>
      <w:tabs>
        <w:tab w:val="center" w:pos="4320"/>
        <w:tab w:val="right" w:pos="8640"/>
      </w:tabs>
      <w:spacing w:before="0" w:line="240" w:lineRule="auto"/>
    </w:pPr>
    <w:rPr>
      <w:rFonts w:ascii="HELVETICA LIGHT OBLIQUE" w:hAnsi="HELVETICA LIGHT OBLIQUE"/>
      <w:i/>
      <w:iCs/>
      <w:sz w:val="20"/>
      <w:szCs w:val="20"/>
    </w:rPr>
  </w:style>
  <w:style w:type="character" w:customStyle="1" w:styleId="FooterChar">
    <w:name w:val="Footer Char"/>
    <w:basedOn w:val="DefaultParagraphFont"/>
    <w:link w:val="Footer"/>
    <w:rsid w:val="00FD4FC2"/>
    <w:rPr>
      <w:rFonts w:ascii="HELVETICA LIGHT OBLIQUE" w:hAnsi="HELVETICA LIGHT OBLIQUE"/>
      <w:i/>
      <w:iCs/>
      <w:sz w:val="20"/>
      <w:szCs w:val="20"/>
    </w:rPr>
  </w:style>
  <w:style w:type="paragraph" w:styleId="Header">
    <w:name w:val="header"/>
    <w:basedOn w:val="Normal"/>
    <w:link w:val="HeaderChar"/>
    <w:uiPriority w:val="99"/>
    <w:unhideWhenUsed/>
    <w:rsid w:val="00FD4FC2"/>
    <w:pPr>
      <w:tabs>
        <w:tab w:val="right" w:pos="8626"/>
      </w:tabs>
      <w:spacing w:before="0" w:line="240" w:lineRule="auto"/>
    </w:pPr>
    <w:rPr>
      <w:b/>
      <w:bCs/>
      <w:color w:val="7F7F7F" w:themeColor="text1" w:themeTint="80"/>
    </w:rPr>
  </w:style>
  <w:style w:type="character" w:customStyle="1" w:styleId="HeaderChar">
    <w:name w:val="Header Char"/>
    <w:basedOn w:val="DefaultParagraphFont"/>
    <w:link w:val="Header"/>
    <w:uiPriority w:val="99"/>
    <w:rsid w:val="00FD4FC2"/>
    <w:rPr>
      <w:rFonts w:ascii="Helvetica" w:hAnsi="Helvetica"/>
      <w:b/>
      <w:bCs/>
      <w:color w:val="7F7F7F" w:themeColor="text1" w:themeTint="80"/>
      <w:sz w:val="22"/>
      <w:szCs w:val="22"/>
    </w:rPr>
  </w:style>
  <w:style w:type="paragraph" w:styleId="Title">
    <w:name w:val="Title"/>
    <w:basedOn w:val="Normal"/>
    <w:next w:val="Normal"/>
    <w:link w:val="TitleChar"/>
    <w:uiPriority w:val="10"/>
    <w:qFormat/>
    <w:rsid w:val="0051743D"/>
    <w:pPr>
      <w:widowControl w:val="0"/>
      <w:spacing w:before="0" w:line="240" w:lineRule="auto"/>
      <w:contextualSpacing/>
    </w:pPr>
    <w:rPr>
      <w:rFonts w:eastAsiaTheme="majorEastAsia" w:cstheme="majorBidi"/>
      <w:b/>
      <w:bCs/>
      <w:spacing w:val="-10"/>
      <w:kern w:val="28"/>
      <w:sz w:val="52"/>
      <w:szCs w:val="52"/>
    </w:rPr>
  </w:style>
  <w:style w:type="character" w:customStyle="1" w:styleId="TitleChar">
    <w:name w:val="Title Char"/>
    <w:basedOn w:val="DefaultParagraphFont"/>
    <w:link w:val="Title"/>
    <w:uiPriority w:val="10"/>
    <w:rsid w:val="0051743D"/>
    <w:rPr>
      <w:rFonts w:ascii="Helvetica" w:eastAsiaTheme="majorEastAsia" w:hAnsi="Helvetica" w:cstheme="majorBidi"/>
      <w:b/>
      <w:bCs/>
      <w:spacing w:val="-10"/>
      <w:kern w:val="28"/>
      <w:sz w:val="52"/>
      <w:szCs w:val="52"/>
    </w:rPr>
  </w:style>
  <w:style w:type="paragraph" w:styleId="Subtitle">
    <w:name w:val="Subtitle"/>
    <w:basedOn w:val="Normal"/>
    <w:next w:val="Normal"/>
    <w:link w:val="SubtitleChar"/>
    <w:uiPriority w:val="11"/>
    <w:qFormat/>
    <w:rsid w:val="0051743D"/>
    <w:pPr>
      <w:widowControl w:val="0"/>
      <w:numPr>
        <w:ilvl w:val="1"/>
      </w:numPr>
      <w:pBdr>
        <w:top w:val="single" w:sz="4" w:space="1" w:color="auto"/>
      </w:pBdr>
      <w:spacing w:before="0" w:after="120" w:line="240" w:lineRule="auto"/>
      <w:jc w:val="right"/>
    </w:pPr>
    <w:rPr>
      <w:rFonts w:ascii="HELVETICA OBLIQUE" w:eastAsiaTheme="minorEastAsia" w:hAnsi="HELVETICA OBLIQUE" w:cs="Futura Medium"/>
      <w:i/>
      <w:iCs/>
      <w:color w:val="5A5A5A" w:themeColor="text1" w:themeTint="A5"/>
      <w:spacing w:val="15"/>
      <w:sz w:val="36"/>
      <w:szCs w:val="36"/>
    </w:rPr>
  </w:style>
  <w:style w:type="character" w:customStyle="1" w:styleId="SubtitleChar">
    <w:name w:val="Subtitle Char"/>
    <w:basedOn w:val="DefaultParagraphFont"/>
    <w:link w:val="Subtitle"/>
    <w:uiPriority w:val="11"/>
    <w:rsid w:val="0051743D"/>
    <w:rPr>
      <w:rFonts w:ascii="HELVETICA OBLIQUE" w:eastAsiaTheme="minorEastAsia" w:hAnsi="HELVETICA OBLIQUE" w:cs="Futura Medium"/>
      <w:i/>
      <w:iCs/>
      <w:color w:val="5A5A5A" w:themeColor="text1" w:themeTint="A5"/>
      <w:spacing w:val="1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iel/Library/Group%20Containers/UBF8T346G9.Office/User%20Content.localized/Templates.localized/VCC%20PDO%20CitW%20Cour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FEB7-1DD2-9B44-91F8-AB036344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VCC PDO CitW Course.dotx</Template>
  <TotalTime>6</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Thorpe</dc:creator>
  <cp:lastModifiedBy>Daniel Thorpe</cp:lastModifiedBy>
  <cp:revision>2</cp:revision>
  <cp:lastPrinted>2025-05-01T17:31:00Z</cp:lastPrinted>
  <dcterms:created xsi:type="dcterms:W3CDTF">2025-07-18T14:24:00Z</dcterms:created>
  <dcterms:modified xsi:type="dcterms:W3CDTF">2025-07-18T14:30:00Z</dcterms:modified>
</cp:coreProperties>
</file>